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Легких наркотиков нет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по медицинской профилактике напоминают, что легких, «натуральных» наркотиков не существует. Регулярное употребление любых наркотических средств может привести далеко не к безопасным последствиям для </w:t>
      </w:r>
      <w:r>
        <w:rPr>
          <w:rFonts w:ascii="Times New Roman" w:hAnsi="Times New Roman" w:cs="Times New Roman"/>
          <w:sz w:val="28"/>
          <w:szCs w:val="28"/>
        </w:rPr>
        <w:t xml:space="preserve">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стойкому привыканию;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полной смене восприятия, ощущения, поведения, образа мышления, нарушению умственного здоровья и его деградации;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резкой смена настроения от легкой эйфории до психомоторного возбуждения и внезапной агрессии;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частым респираторным инфекциям, которые в большинстве случаев протекают с осложнениями из-за стойкого снижения иммунитета;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некрозу сердечной мышцы и развитию миокардита;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токсическому поражению печени</w:t>
      </w:r>
      <w:r>
        <w:rPr>
          <w:rFonts w:ascii="Times New Roman" w:hAnsi="Times New Roman" w:cs="Times New Roman"/>
          <w:sz w:val="28"/>
          <w:szCs w:val="28"/>
        </w:rPr>
        <w:t xml:space="preserve"> и почек;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высокому риску заражения ВИЧ-инфекцией и болезнями, которые передаются через кровь;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передозировке и летальному исходу.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3"/>
        <w:ind w:left="142" w:right="0" w:firstLine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осознать, что «возобновить» свое здоровье и работу всех органов после длительного приема наркотиков практически не удается. Поэтому, прежде чем начать, стоит несколько раз подумать.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Виктория Румянцева</cp:lastModifiedBy>
  <cp:revision>6</cp:revision>
  <dcterms:created xsi:type="dcterms:W3CDTF">2024-02-21T06:22:00Z</dcterms:created>
  <dcterms:modified xsi:type="dcterms:W3CDTF">2025-01-21T11:29:39Z</dcterms:modified>
</cp:coreProperties>
</file>