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spacing w:after="0"/>
        <w:rPr>
          <w:b/>
          <w:bCs/>
          <w:highlight w:val="none"/>
        </w:rPr>
      </w:pPr>
      <w:r>
        <w:rPr>
          <w:b/>
        </w:rPr>
        <w:t xml:space="preserve">Причина смерти – пере</w:t>
      </w:r>
      <w:r>
        <w:rPr>
          <w:b/>
        </w:rPr>
        <w:t xml:space="preserve">дозировка</w:t>
      </w:r>
      <w:r>
        <w:rPr>
          <w:b/>
          <w:bCs/>
          <w:highlight w:val="none"/>
        </w:rPr>
      </w:r>
    </w:p>
    <w:p>
      <w:pPr>
        <w:ind w:firstLine="709"/>
        <w:jc w:val="center"/>
        <w:spacing w:after="0"/>
        <w:rPr>
          <w:b/>
          <w:bCs/>
        </w:rPr>
      </w:pPr>
      <w:r>
        <w:rPr>
          <w:b/>
          <w:highlight w:val="none"/>
        </w:rPr>
      </w:r>
      <w:r>
        <w:rPr>
          <w:b/>
          <w:highlight w:val="none"/>
        </w:rPr>
      </w:r>
    </w:p>
    <w:p>
      <w:pPr>
        <w:ind w:firstLine="709"/>
        <w:jc w:val="both"/>
        <w:spacing w:after="0"/>
      </w:pPr>
      <w:r>
        <w:rPr>
          <w:highlight w:val="none"/>
        </w:rPr>
        <w:t xml:space="preserve">26 июня – Всемирный день борьбы с наркоманией. </w:t>
      </w:r>
      <w:r>
        <w:rPr>
          <w:highlight w:val="none"/>
        </w:rPr>
      </w:r>
      <w:r>
        <w:t xml:space="preserve">Врач по медицинской профилактике Анастасия Гильдебрандт </w:t>
      </w:r>
      <w:r>
        <w:t xml:space="preserve">рассказала, каким образом происходит передозировка наркотическими средствами.</w:t>
      </w:r>
      <w:r/>
      <w:r/>
    </w:p>
    <w:p>
      <w:pPr>
        <w:ind w:firstLine="709"/>
        <w:jc w:val="both"/>
        <w:spacing w:after="0"/>
      </w:pPr>
      <w:r>
        <w:t xml:space="preserve">Дело в том, что состояние эйфори</w:t>
      </w:r>
      <w:r>
        <w:t xml:space="preserve">и наступает в связи с единовременным выбросом большого количества гормонов радости (дофамин), которые были синтезированы самим организмом и копились годами в так называемых «депо» до лучших времен, а не действующим веществом в составе наркотика. Получается</w:t>
      </w:r>
      <w:r>
        <w:t xml:space="preserve">,</w:t>
      </w:r>
      <w:r>
        <w:t xml:space="preserve"> человек употребил психоактивное (наркотическое) вещество, произош</w:t>
      </w:r>
      <w:r>
        <w:t xml:space="preserve">ё</w:t>
      </w:r>
      <w:r>
        <w:t xml:space="preserve">л выброс дофамина, а новый ещ</w:t>
      </w:r>
      <w:r>
        <w:t xml:space="preserve">ё</w:t>
      </w:r>
      <w:r>
        <w:t xml:space="preserve"> не синтезировался и не накопился в таком количестве, чтобы при следующем употреблении наркотика произошла такая же реакция. </w:t>
      </w:r>
      <w:r/>
    </w:p>
    <w:p>
      <w:pPr>
        <w:ind w:firstLine="709"/>
        <w:jc w:val="both"/>
        <w:spacing w:after="0"/>
      </w:pPr>
      <w:r>
        <w:t xml:space="preserve">Вещество то</w:t>
      </w:r>
      <w:r>
        <w:t xml:space="preserve"> </w:t>
      </w:r>
      <w:r>
        <w:t xml:space="preserve">же самое, дозировка такая же, а реакции нет. Что в таком случае делает наркоман? Увеличивает дозировку, а реакции опять нет (дофамина же нет). Потом начинается подбор другого вещества, «посильнее».</w:t>
      </w:r>
      <w:r>
        <w:t xml:space="preserve"> Реакция вроде есть, но опять не такая, как в первый раз (дофамина всё так же нет, но за сч</w:t>
      </w:r>
      <w:r>
        <w:t xml:space="preserve">ё</w:t>
      </w:r>
      <w:r>
        <w:t xml:space="preserve">т токсического эффекта есть некоторые изменения сознания). Но человек упорно пытается достигнуть того самого заветного состояния и снова увеличивает дозировку. На этом этапе, как правило</w:t>
      </w:r>
      <w:r>
        <w:t xml:space="preserve">,</w:t>
      </w:r>
      <w:r>
        <w:t xml:space="preserve"> жизнь наркозависимого человека прерывается…</w:t>
      </w:r>
      <w:r/>
    </w:p>
    <w:p>
      <w:pPr>
        <w:ind w:firstLine="709"/>
        <w:jc w:val="both"/>
        <w:spacing w:after="0"/>
      </w:pPr>
      <w:r>
        <w:t xml:space="preserve">Помните, что поводов для радости</w:t>
      </w:r>
      <w:r>
        <w:t xml:space="preserve"> –</w:t>
      </w:r>
      <w:r>
        <w:t xml:space="preserve"> огромное количество</w:t>
      </w:r>
      <w:r>
        <w:t xml:space="preserve">,</w:t>
      </w:r>
      <w:r>
        <w:t xml:space="preserve"> и высвобождени</w:t>
      </w:r>
      <w:r>
        <w:t xml:space="preserve">я</w:t>
      </w:r>
      <w:r>
        <w:t xml:space="preserve"> дофамина из депо можно достигнуть естественным пут</w:t>
      </w:r>
      <w:r>
        <w:t xml:space="preserve">ё</w:t>
      </w:r>
      <w:r>
        <w:t xml:space="preserve">м без использования веществ с небезопасным составом. Берегите себя и будьте здоровы!</w:t>
      </w:r>
      <w:r/>
    </w:p>
    <w:sectPr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line="240" w:lineRule="auto"/>
    </w:pPr>
    <w:rPr>
      <w:rFonts w:ascii="Times New Roman" w:hAnsi="Times New Roman"/>
      <w:sz w:val="28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Виктория Румянцева</cp:lastModifiedBy>
  <cp:revision>5</cp:revision>
  <dcterms:created xsi:type="dcterms:W3CDTF">2024-06-19T07:35:00Z</dcterms:created>
  <dcterms:modified xsi:type="dcterms:W3CDTF">2024-06-21T05:46:42Z</dcterms:modified>
</cp:coreProperties>
</file>